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A501" w14:textId="77777777" w:rsidR="00D82E9E" w:rsidRDefault="00000000">
      <w:pPr>
        <w:pStyle w:val="Heading1"/>
      </w:pPr>
      <w:r>
        <w:t>Design Handoff Checklist (Accessibility)</w:t>
      </w:r>
    </w:p>
    <w:p w14:paraId="39F306C8" w14:textId="77777777" w:rsidR="00D82E9E" w:rsidRDefault="00000000">
      <w:pPr>
        <w:pStyle w:val="Heading2"/>
      </w:pPr>
      <w:r>
        <w:t>Tokens</w:t>
      </w:r>
    </w:p>
    <w:p w14:paraId="3B580451" w14:textId="77777777" w:rsidR="00D82E9E" w:rsidRDefault="00000000">
      <w:pPr>
        <w:pStyle w:val="ListBullet"/>
      </w:pPr>
      <w:r>
        <w:t>Color tokens meet contrast ratios.</w:t>
      </w:r>
    </w:p>
    <w:p w14:paraId="3AAA7337" w14:textId="77777777" w:rsidR="00D82E9E" w:rsidRDefault="00000000">
      <w:pPr>
        <w:pStyle w:val="ListBullet"/>
      </w:pPr>
      <w:r>
        <w:t>Spacing tokens consistent across components.</w:t>
      </w:r>
    </w:p>
    <w:p w14:paraId="3812CC03" w14:textId="77777777" w:rsidR="00D82E9E" w:rsidRDefault="00000000">
      <w:pPr>
        <w:pStyle w:val="ListBullet"/>
      </w:pPr>
      <w:r>
        <w:t>Typography tokens (sizes, weights, line height) meet minimum readable standards.</w:t>
      </w:r>
    </w:p>
    <w:p w14:paraId="4429706C" w14:textId="77777777" w:rsidR="00D82E9E" w:rsidRDefault="00000000">
      <w:pPr>
        <w:pStyle w:val="Heading2"/>
      </w:pPr>
      <w:r>
        <w:t>States</w:t>
      </w:r>
    </w:p>
    <w:p w14:paraId="04CAB734" w14:textId="77777777" w:rsidR="00D82E9E" w:rsidRDefault="00000000">
      <w:pPr>
        <w:pStyle w:val="ListBullet"/>
      </w:pPr>
      <w:r>
        <w:t>Hover, focus, active, disabled, error states documented.</w:t>
      </w:r>
    </w:p>
    <w:p w14:paraId="6FE302CE" w14:textId="77777777" w:rsidR="00D82E9E" w:rsidRDefault="00000000">
      <w:pPr>
        <w:pStyle w:val="ListBullet"/>
      </w:pPr>
      <w:r>
        <w:t>Focus indicators visible and meet contrast.</w:t>
      </w:r>
    </w:p>
    <w:p w14:paraId="72EF8C86" w14:textId="77777777" w:rsidR="00D82E9E" w:rsidRDefault="00000000">
      <w:pPr>
        <w:pStyle w:val="ListBullet"/>
      </w:pPr>
      <w:r>
        <w:t>Interactive elements have clear hit areas.</w:t>
      </w:r>
    </w:p>
    <w:p w14:paraId="6AEEDBE6" w14:textId="77777777" w:rsidR="00D82E9E" w:rsidRDefault="00000000">
      <w:pPr>
        <w:pStyle w:val="Heading2"/>
      </w:pPr>
      <w:r>
        <w:t>Alt Text &amp; Labels</w:t>
      </w:r>
    </w:p>
    <w:p w14:paraId="6877040F" w14:textId="77777777" w:rsidR="00D82E9E" w:rsidRDefault="00000000">
      <w:pPr>
        <w:pStyle w:val="ListBullet"/>
      </w:pPr>
      <w:r>
        <w:t>Each image annotated with purpose-driven alt guidance.</w:t>
      </w:r>
    </w:p>
    <w:p w14:paraId="38E396E1" w14:textId="77777777" w:rsidR="00D82E9E" w:rsidRDefault="00000000">
      <w:pPr>
        <w:pStyle w:val="ListBullet"/>
      </w:pPr>
      <w:r>
        <w:t>Form fields include label, placeholder, description, error text.</w:t>
      </w:r>
    </w:p>
    <w:p w14:paraId="0E201101" w14:textId="77777777" w:rsidR="00D82E9E" w:rsidRDefault="00000000">
      <w:pPr>
        <w:pStyle w:val="ListBullet"/>
      </w:pPr>
      <w:r>
        <w:t>Icon-only controls include accessible label text.</w:t>
      </w:r>
    </w:p>
    <w:sectPr w:rsidR="00D82E9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5FD" w14:textId="77777777" w:rsidR="004D46BF" w:rsidRDefault="004D46BF" w:rsidP="004553D0">
      <w:pPr>
        <w:spacing w:after="0" w:line="240" w:lineRule="auto"/>
      </w:pPr>
      <w:r>
        <w:separator/>
      </w:r>
    </w:p>
  </w:endnote>
  <w:endnote w:type="continuationSeparator" w:id="0">
    <w:p w14:paraId="6D5604F8" w14:textId="77777777" w:rsidR="004D46BF" w:rsidRDefault="004D46BF" w:rsidP="0045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9FF6" w14:textId="5DB1A76F" w:rsidR="004553D0" w:rsidRDefault="004553D0" w:rsidP="004553D0">
    <w:pPr>
      <w:pStyle w:val="Footer"/>
      <w:jc w:val="center"/>
    </w:pPr>
    <w:r>
      <w:t>maxaccessibility.com.au</w:t>
    </w:r>
  </w:p>
  <w:p w14:paraId="571935AF" w14:textId="77777777" w:rsidR="004553D0" w:rsidRDefault="00455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1FEF" w14:textId="77777777" w:rsidR="004D46BF" w:rsidRDefault="004D46BF" w:rsidP="004553D0">
      <w:pPr>
        <w:spacing w:after="0" w:line="240" w:lineRule="auto"/>
      </w:pPr>
      <w:r>
        <w:separator/>
      </w:r>
    </w:p>
  </w:footnote>
  <w:footnote w:type="continuationSeparator" w:id="0">
    <w:p w14:paraId="3FF98AC4" w14:textId="77777777" w:rsidR="004D46BF" w:rsidRDefault="004D46BF" w:rsidP="0045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AC7E" w14:textId="174C99B2" w:rsidR="004553D0" w:rsidRDefault="004553D0">
    <w:pPr>
      <w:pStyle w:val="Header"/>
    </w:pPr>
    <w:r>
      <w:rPr>
        <w:noProof/>
      </w:rPr>
      <w:drawing>
        <wp:inline distT="0" distB="0" distL="0" distR="0" wp14:anchorId="70B0FEE1" wp14:editId="512EE6F0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essibility_coaching_testers_logo.jf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37C31" w14:textId="77777777" w:rsidR="004553D0" w:rsidRDefault="00455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293072">
    <w:abstractNumId w:val="8"/>
  </w:num>
  <w:num w:numId="2" w16cid:durableId="181171969">
    <w:abstractNumId w:val="6"/>
  </w:num>
  <w:num w:numId="3" w16cid:durableId="1037781561">
    <w:abstractNumId w:val="5"/>
  </w:num>
  <w:num w:numId="4" w16cid:durableId="1759865039">
    <w:abstractNumId w:val="4"/>
  </w:num>
  <w:num w:numId="5" w16cid:durableId="2130470729">
    <w:abstractNumId w:val="7"/>
  </w:num>
  <w:num w:numId="6" w16cid:durableId="970207172">
    <w:abstractNumId w:val="3"/>
  </w:num>
  <w:num w:numId="7" w16cid:durableId="1946109262">
    <w:abstractNumId w:val="2"/>
  </w:num>
  <w:num w:numId="8" w16cid:durableId="652679706">
    <w:abstractNumId w:val="1"/>
  </w:num>
  <w:num w:numId="9" w16cid:durableId="10229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53D0"/>
    <w:rsid w:val="004D46BF"/>
    <w:rsid w:val="00A23F3D"/>
    <w:rsid w:val="00AA1D8D"/>
    <w:rsid w:val="00B47730"/>
    <w:rsid w:val="00CB0664"/>
    <w:rsid w:val="00D82E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58E8A"/>
  <w14:defaultImageDpi w14:val="300"/>
  <w15:docId w15:val="{746ABA72-BCA8-4916-9A03-68DB08C6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480</Characters>
  <Application>Microsoft Office Word</Application>
  <DocSecurity>0</DocSecurity>
  <Lines>12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YEFREMOV,Maxim</cp:lastModifiedBy>
  <cp:revision>2</cp:revision>
  <dcterms:created xsi:type="dcterms:W3CDTF">2013-12-23T23:15:00Z</dcterms:created>
  <dcterms:modified xsi:type="dcterms:W3CDTF">2026-02-04T00:36:00Z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2026-02-04T00:36:16Z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ce7c7218-b66e-4f4a-9866-36f3a057cfeb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